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35" w:rsidRDefault="005631C5" w:rsidP="006B0335">
      <w:pPr>
        <w:spacing w:after="120"/>
        <w:jc w:val="center"/>
        <w:rPr>
          <w:rStyle w:val="SubtitleChar"/>
          <w:b/>
          <w:color w:val="0070C0"/>
        </w:rPr>
      </w:pPr>
      <w:r>
        <w:rPr>
          <w:b/>
          <w:noProof/>
        </w:rPr>
        <w:drawing>
          <wp:inline distT="0" distB="0" distL="0" distR="0">
            <wp:extent cx="1905000" cy="3937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2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335">
        <w:rPr>
          <w:b/>
        </w:rPr>
        <w:br/>
      </w:r>
      <w:r>
        <w:rPr>
          <w:rStyle w:val="SubtitleChar"/>
          <w:b/>
          <w:color w:val="0070C0"/>
        </w:rPr>
        <w:t xml:space="preserve">Action Plan </w:t>
      </w:r>
      <w:r w:rsidR="006B0335">
        <w:rPr>
          <w:rStyle w:val="SubtitleChar"/>
          <w:b/>
          <w:color w:val="0070C0"/>
        </w:rPr>
        <w:t>Proposal</w:t>
      </w:r>
    </w:p>
    <w:p w:rsidR="006B0335" w:rsidRPr="00A41BD3" w:rsidRDefault="006B0335" w:rsidP="00A41BD3">
      <w:pPr>
        <w:pStyle w:val="ListParagraph"/>
        <w:spacing w:before="0" w:line="240" w:lineRule="auto"/>
        <w:ind w:left="-720" w:right="-90"/>
        <w:rPr>
          <w:rStyle w:val="SubtleEmphasis"/>
          <w:i w:val="0"/>
          <w:iCs w:val="0"/>
          <w:color w:val="auto"/>
        </w:rPr>
      </w:pPr>
      <w:r w:rsidRPr="00A41BD3">
        <w:rPr>
          <w:rStyle w:val="SubtleEmphasis"/>
          <w:b/>
          <w:color w:val="auto"/>
        </w:rPr>
        <w:t xml:space="preserve">Please answer each question in the order listed and limit your answers to </w:t>
      </w:r>
      <w:r w:rsidR="007263C4" w:rsidRPr="00A41BD3">
        <w:rPr>
          <w:rStyle w:val="SubtleEmphasis"/>
          <w:b/>
          <w:color w:val="auto"/>
        </w:rPr>
        <w:t>four</w:t>
      </w:r>
      <w:r w:rsidRPr="00A41BD3">
        <w:rPr>
          <w:rStyle w:val="SubtleEmphasis"/>
          <w:b/>
          <w:color w:val="auto"/>
        </w:rPr>
        <w:t xml:space="preserve"> pages. Don’t forget to submit a project budget! </w:t>
      </w:r>
      <w:r w:rsidRPr="006B0335">
        <w:rPr>
          <w:rStyle w:val="SubtleEmphasis"/>
          <w:color w:val="auto"/>
        </w:rPr>
        <w:t xml:space="preserve">Download a template at </w:t>
      </w:r>
      <w:hyperlink r:id="rId7" w:history="1">
        <w:r w:rsidR="00A41BD3" w:rsidRPr="00A41BD3">
          <w:rPr>
            <w:rStyle w:val="Hyperlink"/>
          </w:rPr>
          <w:t>https://evanstonforever.org/ventures/collaborations/evanston-cradle-career/</w:t>
        </w:r>
      </w:hyperlink>
      <w:r w:rsidRPr="00A41BD3">
        <w:rPr>
          <w:rStyle w:val="SubtleEmphasis"/>
          <w:color w:val="0070C0"/>
        </w:rPr>
        <w:t xml:space="preserve">. </w:t>
      </w:r>
      <w:r w:rsidRPr="00A41BD3">
        <w:rPr>
          <w:rStyle w:val="SubtleEmphasis"/>
          <w:color w:val="auto"/>
        </w:rPr>
        <w:t xml:space="preserve">Once you’ve completed both documents, submit </w:t>
      </w:r>
      <w:r w:rsidR="001710FC" w:rsidRPr="00A41BD3">
        <w:rPr>
          <w:rStyle w:val="SubtleEmphasis"/>
          <w:color w:val="auto"/>
        </w:rPr>
        <w:t xml:space="preserve">on </w:t>
      </w:r>
      <w:proofErr w:type="spellStart"/>
      <w:r w:rsidR="001710FC" w:rsidRPr="00A41BD3">
        <w:rPr>
          <w:rStyle w:val="SubtleEmphasis"/>
          <w:color w:val="auto"/>
        </w:rPr>
        <w:t>eGrant</w:t>
      </w:r>
      <w:proofErr w:type="spellEnd"/>
      <w:r w:rsidR="001710FC" w:rsidRPr="00A41BD3">
        <w:rPr>
          <w:rStyle w:val="SubtleEmphasis"/>
          <w:color w:val="auto"/>
        </w:rPr>
        <w:t xml:space="preserve"> </w:t>
      </w:r>
      <w:hyperlink r:id="rId8" w:history="1">
        <w:r w:rsidR="001710FC" w:rsidRPr="00A41BD3">
          <w:rPr>
            <w:rStyle w:val="Hyperlink"/>
            <w:b/>
            <w:color w:val="0070C0"/>
          </w:rPr>
          <w:t>http://evanstoncf.egrant.net</w:t>
        </w:r>
      </w:hyperlink>
      <w:r w:rsidR="001710FC">
        <w:t>.</w:t>
      </w:r>
    </w:p>
    <w:p w:rsidR="006B0335" w:rsidRDefault="006B0335" w:rsidP="006B0335">
      <w:pPr>
        <w:pStyle w:val="ListParagraph"/>
        <w:spacing w:before="0" w:line="240" w:lineRule="auto"/>
        <w:ind w:left="-720"/>
        <w:rPr>
          <w:rStyle w:val="SubtleEmphasis"/>
        </w:rPr>
      </w:pPr>
    </w:p>
    <w:p w:rsidR="006B0335" w:rsidRPr="00CC0812" w:rsidRDefault="006B0335" w:rsidP="006B0335">
      <w:pPr>
        <w:pStyle w:val="ListParagraph"/>
        <w:spacing w:before="0" w:line="240" w:lineRule="auto"/>
        <w:ind w:left="-720"/>
        <w:rPr>
          <w:rStyle w:val="SubtleEmphasis"/>
          <w:b/>
          <w:i w:val="0"/>
          <w:color w:val="auto"/>
        </w:rPr>
      </w:pPr>
      <w:r w:rsidRPr="00CC0812">
        <w:rPr>
          <w:rStyle w:val="SubtleEmphasis"/>
          <w:b/>
          <w:i w:val="0"/>
          <w:color w:val="auto"/>
        </w:rPr>
        <w:t xml:space="preserve">Organization </w:t>
      </w:r>
      <w:r w:rsidR="001710FC">
        <w:rPr>
          <w:rStyle w:val="SubtleEmphasis"/>
          <w:b/>
          <w:i w:val="0"/>
          <w:color w:val="auto"/>
        </w:rPr>
        <w:t>that will serve as “Distribution Manager”</w:t>
      </w:r>
      <w:r w:rsidRPr="00CC0812">
        <w:rPr>
          <w:rStyle w:val="SubtleEmphasis"/>
          <w:b/>
          <w:i w:val="0"/>
          <w:color w:val="auto"/>
        </w:rPr>
        <w:t>:</w:t>
      </w:r>
      <w:r w:rsidR="00396FE5">
        <w:rPr>
          <w:rStyle w:val="SubtleEmphasis"/>
          <w:b/>
          <w:i w:val="0"/>
          <w:color w:val="auto"/>
        </w:rPr>
        <w:t xml:space="preserve"> </w:t>
      </w:r>
    </w:p>
    <w:p w:rsidR="006B0335" w:rsidRPr="00CC0812" w:rsidRDefault="001710FC" w:rsidP="006B0335">
      <w:pPr>
        <w:pStyle w:val="ListParagraph"/>
        <w:spacing w:before="0" w:line="240" w:lineRule="auto"/>
        <w:ind w:left="-720"/>
        <w:rPr>
          <w:rStyle w:val="SubtleEmphasis"/>
          <w:b/>
          <w:i w:val="0"/>
          <w:color w:val="auto"/>
        </w:rPr>
      </w:pPr>
      <w:r>
        <w:rPr>
          <w:rStyle w:val="SubtleEmphasis"/>
          <w:b/>
          <w:i w:val="0"/>
          <w:color w:val="auto"/>
        </w:rPr>
        <w:t>Collaborating Partners (3 minimum)</w:t>
      </w:r>
      <w:proofErr w:type="gramStart"/>
      <w:r>
        <w:rPr>
          <w:rStyle w:val="SubtleEmphasis"/>
          <w:b/>
          <w:i w:val="0"/>
          <w:color w:val="auto"/>
        </w:rPr>
        <w:t>:</w:t>
      </w:r>
      <w:proofErr w:type="gramEnd"/>
      <w:r>
        <w:rPr>
          <w:rStyle w:val="SubtleEmphasis"/>
          <w:b/>
          <w:i w:val="0"/>
          <w:color w:val="auto"/>
        </w:rPr>
        <w:br/>
      </w:r>
      <w:r w:rsidR="006B0335" w:rsidRPr="00CC0812">
        <w:rPr>
          <w:rStyle w:val="SubtleEmphasis"/>
          <w:b/>
          <w:i w:val="0"/>
          <w:color w:val="auto"/>
        </w:rPr>
        <w:t>Project Title:</w:t>
      </w:r>
    </w:p>
    <w:p w:rsidR="00E50A42" w:rsidRDefault="006B0335" w:rsidP="00E50A42">
      <w:pPr>
        <w:pStyle w:val="ListParagraph"/>
        <w:spacing w:before="0" w:line="240" w:lineRule="auto"/>
        <w:ind w:left="-720"/>
        <w:rPr>
          <w:b/>
        </w:rPr>
      </w:pPr>
      <w:r w:rsidRPr="00CC0812">
        <w:rPr>
          <w:rStyle w:val="SubtleEmphasis"/>
          <w:b/>
          <w:i w:val="0"/>
          <w:color w:val="auto"/>
        </w:rPr>
        <w:t>Request Amount</w:t>
      </w:r>
      <w:r w:rsidR="00396FE5">
        <w:rPr>
          <w:rStyle w:val="SubtleEmphasis"/>
          <w:b/>
          <w:i w:val="0"/>
          <w:color w:val="auto"/>
        </w:rPr>
        <w:t xml:space="preserve"> </w:t>
      </w:r>
      <w:proofErr w:type="gramStart"/>
      <w:r w:rsidR="00396FE5">
        <w:rPr>
          <w:rStyle w:val="SubtleEmphasis"/>
          <w:b/>
          <w:i w:val="0"/>
          <w:color w:val="auto"/>
        </w:rPr>
        <w:t>(between $5,000 - $50,000)</w:t>
      </w:r>
      <w:proofErr w:type="gramEnd"/>
      <w:r w:rsidRPr="00CC0812">
        <w:rPr>
          <w:rStyle w:val="SubtleEmphasis"/>
          <w:b/>
          <w:i w:val="0"/>
          <w:color w:val="auto"/>
        </w:rPr>
        <w:t>:</w:t>
      </w:r>
      <w:r w:rsidR="001710FC">
        <w:rPr>
          <w:rStyle w:val="SubtleEmphasis"/>
          <w:b/>
          <w:i w:val="0"/>
          <w:color w:val="auto"/>
        </w:rPr>
        <w:br/>
      </w:r>
    </w:p>
    <w:p w:rsidR="00E50A42" w:rsidRPr="00E50A42" w:rsidRDefault="00E50A42" w:rsidP="00E50A42">
      <w:pPr>
        <w:pStyle w:val="ListParagraph"/>
        <w:numPr>
          <w:ilvl w:val="0"/>
          <w:numId w:val="4"/>
        </w:numPr>
        <w:spacing w:before="0" w:line="240" w:lineRule="auto"/>
        <w:rPr>
          <w:b/>
        </w:rPr>
      </w:pPr>
      <w:r w:rsidRPr="00E50A42">
        <w:rPr>
          <w:b/>
        </w:rPr>
        <w:t>Describe the systems change effort being proposed.</w:t>
      </w:r>
    </w:p>
    <w:p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What challenge is this effort addressing?  What is the change you seek to accomplish?</w:t>
      </w:r>
    </w:p>
    <w:p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How does this effort advance equity in our community?  How does this effort ensure access and break down barriers in Evanston?</w:t>
      </w:r>
    </w:p>
    <w:p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Who are the partners?  What are their roles? What resources, experience, and/or expertise do these partners bring to Evanston and to this effort?  Attach MOU’s and/or other agreements.</w:t>
      </w:r>
    </w:p>
    <w:p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 xml:space="preserve">How will the work be implemented and accomplished?  What is the timetable?  </w:t>
      </w:r>
    </w:p>
    <w:p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How will the impact of this effort be measured? What is the relationship between this and the bold goal of increasing kindergarten readin</w:t>
      </w:r>
      <w:bookmarkStart w:id="0" w:name="_GoBack"/>
      <w:bookmarkEnd w:id="0"/>
      <w:r w:rsidRPr="00E50A42">
        <w:rPr>
          <w:rFonts w:eastAsiaTheme="minorEastAsia"/>
          <w:b/>
          <w:sz w:val="20"/>
          <w:szCs w:val="20"/>
        </w:rPr>
        <w:t>ess?</w:t>
      </w:r>
    </w:p>
    <w:p w:rsidR="00E50A42" w:rsidRPr="00E50A42" w:rsidRDefault="00E50A42" w:rsidP="00E50A42">
      <w:pPr>
        <w:numPr>
          <w:ilvl w:val="0"/>
          <w:numId w:val="4"/>
        </w:numPr>
        <w:rPr>
          <w:rFonts w:eastAsiaTheme="minorEastAsia"/>
          <w:b/>
          <w:sz w:val="20"/>
          <w:szCs w:val="20"/>
        </w:rPr>
      </w:pPr>
      <w:r w:rsidRPr="00E50A42">
        <w:rPr>
          <w:rFonts w:eastAsiaTheme="minorEastAsia"/>
          <w:b/>
          <w:sz w:val="20"/>
          <w:szCs w:val="20"/>
        </w:rPr>
        <w:t>How will this work be sustained after the funding period?</w:t>
      </w:r>
    </w:p>
    <w:p w:rsidR="00E50A42" w:rsidRPr="00E50A42" w:rsidRDefault="00E50A42" w:rsidP="00E50A42">
      <w:pPr>
        <w:rPr>
          <w:rFonts w:eastAsiaTheme="minorEastAsia"/>
          <w:b/>
          <w:sz w:val="20"/>
          <w:szCs w:val="20"/>
        </w:rPr>
      </w:pPr>
    </w:p>
    <w:p w:rsidR="005E59DC" w:rsidRDefault="005E59DC" w:rsidP="001710FC"/>
    <w:sectPr w:rsidR="005E59DC" w:rsidSect="00635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6A26"/>
    <w:multiLevelType w:val="hybridMultilevel"/>
    <w:tmpl w:val="169E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607E1"/>
    <w:multiLevelType w:val="hybridMultilevel"/>
    <w:tmpl w:val="E93432E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3172B36"/>
    <w:multiLevelType w:val="hybridMultilevel"/>
    <w:tmpl w:val="E508FB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59734A"/>
    <w:multiLevelType w:val="hybridMultilevel"/>
    <w:tmpl w:val="5CC0B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961E1"/>
    <w:multiLevelType w:val="hybridMultilevel"/>
    <w:tmpl w:val="2618AC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BF1804"/>
    <w:multiLevelType w:val="hybridMultilevel"/>
    <w:tmpl w:val="0AC6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B5F10"/>
    <w:multiLevelType w:val="hybridMultilevel"/>
    <w:tmpl w:val="6C206A72"/>
    <w:lvl w:ilvl="0" w:tplc="CF069EBA">
      <w:start w:val="5"/>
      <w:numFmt w:val="decimal"/>
      <w:lvlText w:val="%1."/>
      <w:lvlJc w:val="left"/>
      <w:pPr>
        <w:ind w:left="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9D3978"/>
    <w:multiLevelType w:val="hybridMultilevel"/>
    <w:tmpl w:val="5E8C949E"/>
    <w:lvl w:ilvl="0" w:tplc="DA5A2AE6">
      <w:start w:val="1"/>
      <w:numFmt w:val="decimal"/>
      <w:lvlText w:val="%1."/>
      <w:lvlJc w:val="left"/>
      <w:pPr>
        <w:ind w:left="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71D96347"/>
    <w:multiLevelType w:val="hybridMultilevel"/>
    <w:tmpl w:val="C18825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35"/>
    <w:rsid w:val="00030448"/>
    <w:rsid w:val="00077AE5"/>
    <w:rsid w:val="001710FC"/>
    <w:rsid w:val="00241D1A"/>
    <w:rsid w:val="00396FE5"/>
    <w:rsid w:val="005200D3"/>
    <w:rsid w:val="005631C5"/>
    <w:rsid w:val="005E59DC"/>
    <w:rsid w:val="006346F3"/>
    <w:rsid w:val="0063529B"/>
    <w:rsid w:val="006B0335"/>
    <w:rsid w:val="007263C4"/>
    <w:rsid w:val="00A41BD3"/>
    <w:rsid w:val="00C5028A"/>
    <w:rsid w:val="00CC0812"/>
    <w:rsid w:val="00E50A42"/>
    <w:rsid w:val="00F676E7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33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EastAsia"/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335"/>
    <w:rPr>
      <w:rFonts w:eastAsiaTheme="minorEastAsia"/>
      <w:caps/>
      <w:color w:val="243F60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6B0335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styleId="SubtleEmphasis">
    <w:name w:val="Subtle Emphasis"/>
    <w:uiPriority w:val="19"/>
    <w:qFormat/>
    <w:rsid w:val="006B0335"/>
    <w:rPr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B033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35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0335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1B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033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EastAsia"/>
      <w:caps/>
      <w:color w:val="243F60" w:themeColor="accent1" w:themeShade="7F"/>
      <w:spacing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335"/>
    <w:rPr>
      <w:rFonts w:eastAsiaTheme="minorEastAsia"/>
      <w:caps/>
      <w:color w:val="243F60" w:themeColor="accent1" w:themeShade="7F"/>
      <w:spacing w:val="15"/>
    </w:rPr>
  </w:style>
  <w:style w:type="paragraph" w:styleId="ListParagraph">
    <w:name w:val="List Paragraph"/>
    <w:basedOn w:val="Normal"/>
    <w:uiPriority w:val="34"/>
    <w:qFormat/>
    <w:rsid w:val="006B0335"/>
    <w:pPr>
      <w:spacing w:before="200"/>
      <w:ind w:left="720"/>
      <w:contextualSpacing/>
    </w:pPr>
    <w:rPr>
      <w:rFonts w:eastAsiaTheme="minorEastAsia"/>
      <w:sz w:val="20"/>
      <w:szCs w:val="20"/>
    </w:rPr>
  </w:style>
  <w:style w:type="character" w:styleId="SubtleEmphasis">
    <w:name w:val="Subtle Emphasis"/>
    <w:uiPriority w:val="19"/>
    <w:qFormat/>
    <w:rsid w:val="006B0335"/>
    <w:rPr>
      <w:i/>
      <w:iCs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B033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335"/>
    <w:pPr>
      <w:spacing w:before="200" w:after="1000" w:line="240" w:lineRule="auto"/>
    </w:pPr>
    <w:rPr>
      <w:rFonts w:eastAsiaTheme="minorEastAsia"/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0335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3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41B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nstoncf.egrant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vanstonforever.org/ventures/collaborations/evanston-cradle-care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Cacayuran</dc:creator>
  <cp:lastModifiedBy>Rebecca Cacayuran</cp:lastModifiedBy>
  <cp:revision>2</cp:revision>
  <dcterms:created xsi:type="dcterms:W3CDTF">2018-05-01T21:41:00Z</dcterms:created>
  <dcterms:modified xsi:type="dcterms:W3CDTF">2018-05-01T21:41:00Z</dcterms:modified>
</cp:coreProperties>
</file>